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16CB" w14:textId="4DB1B743" w:rsidR="000B00B2" w:rsidRPr="000B00B2" w:rsidRDefault="000B00B2" w:rsidP="00C004EE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bCs/>
          <w:sz w:val="28"/>
          <w:szCs w:val="28"/>
        </w:rPr>
      </w:pPr>
      <w:r w:rsidRPr="000B00B2">
        <w:rPr>
          <w:b/>
          <w:bCs/>
          <w:sz w:val="28"/>
          <w:szCs w:val="28"/>
        </w:rPr>
        <w:t xml:space="preserve">Fiche outil n°1 – </w:t>
      </w:r>
      <w:r w:rsidR="00B97FD0" w:rsidRPr="00B97FD0">
        <w:rPr>
          <w:b/>
          <w:bCs/>
          <w:sz w:val="28"/>
          <w:szCs w:val="28"/>
        </w:rPr>
        <w:t>Valider la décision d</w:t>
      </w:r>
      <w:r w:rsidR="00E7276F">
        <w:rPr>
          <w:b/>
          <w:bCs/>
          <w:sz w:val="28"/>
          <w:szCs w:val="28"/>
        </w:rPr>
        <w:t>’entreprendre</w:t>
      </w:r>
    </w:p>
    <w:p w14:paraId="2ABEAC4B" w14:textId="67B7B468" w:rsidR="007B592C" w:rsidRPr="009B22A1" w:rsidRDefault="007B592C" w:rsidP="007B592C">
      <w:pPr>
        <w:jc w:val="center"/>
        <w:rPr>
          <w:sz w:val="24"/>
          <w:szCs w:val="24"/>
        </w:rPr>
      </w:pPr>
    </w:p>
    <w:p w14:paraId="7D48133B" w14:textId="11B62C88" w:rsidR="00CE09C5" w:rsidRDefault="000B00B2" w:rsidP="001B3C4A">
      <w:pPr>
        <w:ind w:firstLine="708"/>
        <w:rPr>
          <w:sz w:val="24"/>
          <w:szCs w:val="24"/>
        </w:rPr>
      </w:pPr>
      <w:r w:rsidRPr="000B00B2">
        <w:rPr>
          <w:sz w:val="24"/>
          <w:szCs w:val="24"/>
        </w:rPr>
        <w:t xml:space="preserve">Avant d’investir des efforts dans un projet de </w:t>
      </w:r>
      <w:r w:rsidR="00415FCB">
        <w:rPr>
          <w:sz w:val="24"/>
          <w:szCs w:val="24"/>
        </w:rPr>
        <w:t>reprise</w:t>
      </w:r>
      <w:r w:rsidRPr="000B00B2">
        <w:rPr>
          <w:sz w:val="24"/>
          <w:szCs w:val="24"/>
        </w:rPr>
        <w:t xml:space="preserve">, il est important de s’assurer que </w:t>
      </w:r>
      <w:r w:rsidR="00415FCB" w:rsidRPr="000B00B2">
        <w:rPr>
          <w:sz w:val="24"/>
          <w:szCs w:val="24"/>
        </w:rPr>
        <w:t>le choix</w:t>
      </w:r>
      <w:r w:rsidR="00415FCB">
        <w:rPr>
          <w:sz w:val="24"/>
          <w:szCs w:val="24"/>
        </w:rPr>
        <w:t xml:space="preserve"> a été fait</w:t>
      </w:r>
      <w:r w:rsidRPr="000B00B2">
        <w:rPr>
          <w:sz w:val="24"/>
          <w:szCs w:val="24"/>
        </w:rPr>
        <w:t xml:space="preserve"> de façon réfléchi</w:t>
      </w:r>
      <w:r w:rsidR="00415FCB">
        <w:rPr>
          <w:sz w:val="24"/>
          <w:szCs w:val="24"/>
        </w:rPr>
        <w:t xml:space="preserve">e </w:t>
      </w:r>
      <w:r w:rsidRPr="000B00B2">
        <w:rPr>
          <w:sz w:val="24"/>
          <w:szCs w:val="24"/>
        </w:rPr>
        <w:t>et mesuré</w:t>
      </w:r>
      <w:r w:rsidR="00415FCB">
        <w:rPr>
          <w:sz w:val="24"/>
          <w:szCs w:val="24"/>
        </w:rPr>
        <w:t>e</w:t>
      </w:r>
      <w:r w:rsidRPr="000B00B2">
        <w:rPr>
          <w:sz w:val="24"/>
          <w:szCs w:val="24"/>
        </w:rPr>
        <w:t xml:space="preserve">. Cela implique d’avoir </w:t>
      </w:r>
      <w:r w:rsidR="00C004EE" w:rsidRPr="000B00B2">
        <w:rPr>
          <w:sz w:val="24"/>
          <w:szCs w:val="24"/>
        </w:rPr>
        <w:t>établi</w:t>
      </w:r>
      <w:r w:rsidRPr="000B00B2">
        <w:rPr>
          <w:sz w:val="24"/>
          <w:szCs w:val="24"/>
        </w:rPr>
        <w:t xml:space="preserve"> un bilan personnel et d’être prêt psychologiquement. </w:t>
      </w:r>
    </w:p>
    <w:p w14:paraId="6521C315" w14:textId="7D3205BF" w:rsidR="00A10A2C" w:rsidRDefault="001B3C4A" w:rsidP="001B3C4A">
      <w:pPr>
        <w:ind w:firstLine="708"/>
        <w:rPr>
          <w:sz w:val="24"/>
          <w:szCs w:val="24"/>
        </w:rPr>
      </w:pPr>
      <w:r>
        <w:rPr>
          <w:sz w:val="24"/>
          <w:szCs w:val="24"/>
        </w:rPr>
        <w:br/>
      </w:r>
      <w:r w:rsidR="000B00B2" w:rsidRPr="001B3C4A">
        <w:rPr>
          <w:sz w:val="24"/>
          <w:szCs w:val="24"/>
        </w:rPr>
        <w:t xml:space="preserve">Ces 7 affirmations à cocher permettent de valider les points essentiels à la prise de décision. C’est également le moyen de s’assurer que les efforts engagés </w:t>
      </w:r>
      <w:r w:rsidR="00415FCB">
        <w:rPr>
          <w:sz w:val="24"/>
          <w:szCs w:val="24"/>
        </w:rPr>
        <w:t xml:space="preserve">dans ce projet seront bénéfiques. </w:t>
      </w:r>
    </w:p>
    <w:tbl>
      <w:tblPr>
        <w:tblStyle w:val="Grilledutableau"/>
        <w:tblpPr w:leftFromText="141" w:rightFromText="141" w:vertAnchor="page" w:horzAnchor="margin" w:tblpXSpec="center" w:tblpY="5296"/>
        <w:tblW w:w="8876" w:type="dxa"/>
        <w:tblBorders>
          <w:top w:val="single" w:sz="24" w:space="0" w:color="002060"/>
          <w:left w:val="single" w:sz="24" w:space="0" w:color="002060"/>
          <w:bottom w:val="single" w:sz="24" w:space="0" w:color="002060"/>
          <w:right w:val="single" w:sz="24" w:space="0" w:color="002060"/>
          <w:insideH w:val="single" w:sz="24" w:space="0" w:color="002060"/>
          <w:insideV w:val="single" w:sz="24" w:space="0" w:color="002060"/>
        </w:tblBorders>
        <w:tblLook w:val="04A0" w:firstRow="1" w:lastRow="0" w:firstColumn="1" w:lastColumn="0" w:noHBand="0" w:noVBand="1"/>
      </w:tblPr>
      <w:tblGrid>
        <w:gridCol w:w="680"/>
        <w:gridCol w:w="7658"/>
        <w:gridCol w:w="538"/>
      </w:tblGrid>
      <w:tr w:rsidR="00976D64" w:rsidRPr="009B22A1" w14:paraId="24E7F44B" w14:textId="7E00ADE2" w:rsidTr="005B2FF7">
        <w:trPr>
          <w:trHeight w:val="1208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0EFC5168" w14:textId="4003CBC2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1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68A7437A" w14:textId="62314684" w:rsidR="00976D64" w:rsidRDefault="00B97FD0" w:rsidP="00EA70B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4"/>
                <w:szCs w:val="24"/>
              </w:rPr>
              <w:t>Mon implication</w:t>
            </w:r>
            <w:r w:rsidR="00EA70BF" w:rsidRPr="00EA70BF">
              <w:rPr>
                <w:b/>
                <w:bCs/>
                <w:sz w:val="24"/>
                <w:szCs w:val="24"/>
              </w:rPr>
              <w:t> :</w:t>
            </w:r>
            <w:r w:rsidR="00EA70BF">
              <w:rPr>
                <w:sz w:val="24"/>
                <w:szCs w:val="24"/>
              </w:rPr>
              <w:t xml:space="preserve"> </w:t>
            </w:r>
            <w:r w:rsidRPr="00B97FD0">
              <w:rPr>
                <w:sz w:val="24"/>
                <w:szCs w:val="24"/>
              </w:rPr>
              <w:t>Je m’apprête à faire de la reprise d’une entreprise un véritable projet de vie</w:t>
            </w:r>
            <w:r w:rsidR="005015AA">
              <w:rPr>
                <w:sz w:val="24"/>
                <w:szCs w:val="24"/>
              </w:rPr>
              <w:t xml:space="preserve">, je suis conscient qu’être entrepreneur demande plus d’investissements qu’être salarié. </w:t>
            </w:r>
          </w:p>
        </w:tc>
        <w:sdt>
          <w:sdtPr>
            <w:rPr>
              <w:b/>
              <w:bCs/>
              <w:sz w:val="32"/>
              <w:szCs w:val="32"/>
            </w:rPr>
            <w:id w:val="1939471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70E1F5CA" w14:textId="60EAB98E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70B64C68" w14:textId="7228B383" w:rsidTr="005B2FF7">
        <w:trPr>
          <w:trHeight w:val="1057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21512CC5" w14:textId="6CACB2A8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2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3E940DE1" w14:textId="0B14BEBB" w:rsidR="00976D64" w:rsidRPr="005B2FF7" w:rsidRDefault="00B97FD0" w:rsidP="00EA70BF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Mes soutiens</w:t>
            </w:r>
            <w:r w:rsidR="005B2FF7">
              <w:rPr>
                <w:b/>
                <w:bCs/>
                <w:sz w:val="24"/>
                <w:szCs w:val="24"/>
              </w:rPr>
              <w:t xml:space="preserve"> : </w:t>
            </w:r>
            <w:r w:rsidRPr="00B97FD0">
              <w:rPr>
                <w:sz w:val="24"/>
                <w:szCs w:val="24"/>
              </w:rPr>
              <w:t>J’ai le soutien de mon entourage et j’ai des personnes sur qui compter en cas de besoin</w:t>
            </w:r>
            <w:r w:rsidR="005015AA">
              <w:rPr>
                <w:sz w:val="24"/>
                <w:szCs w:val="24"/>
              </w:rPr>
              <w:t xml:space="preserve">. J’ai identifié les compétences que je peux mobiliser autour de moi. </w:t>
            </w:r>
          </w:p>
        </w:tc>
        <w:sdt>
          <w:sdtPr>
            <w:rPr>
              <w:b/>
              <w:bCs/>
              <w:sz w:val="32"/>
              <w:szCs w:val="32"/>
            </w:rPr>
            <w:id w:val="1608235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71939D7C" w14:textId="770CAF0D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0D012446" w14:textId="048F38F8" w:rsidTr="005B2FF7">
        <w:trPr>
          <w:trHeight w:val="1095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286D5019" w14:textId="0A005418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3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05FAF1FF" w14:textId="44ACC5D2" w:rsidR="00976D64" w:rsidRDefault="00B97FD0" w:rsidP="00EA70B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4"/>
                <w:szCs w:val="24"/>
              </w:rPr>
              <w:t>Ma motivation</w:t>
            </w:r>
            <w:r w:rsidR="005B2FF7" w:rsidRPr="00EA70BF">
              <w:rPr>
                <w:b/>
                <w:bCs/>
                <w:sz w:val="24"/>
                <w:szCs w:val="24"/>
              </w:rPr>
              <w:t> :</w:t>
            </w:r>
            <w:r w:rsidR="005B2FF7">
              <w:rPr>
                <w:sz w:val="24"/>
                <w:szCs w:val="24"/>
              </w:rPr>
              <w:t xml:space="preserve"> </w:t>
            </w:r>
            <w:r w:rsidRPr="00B97FD0">
              <w:rPr>
                <w:sz w:val="24"/>
                <w:szCs w:val="24"/>
              </w:rPr>
              <w:t>Je sais ce que je vais rencontrer des difficultés lors de mon parcours d’entrepreneur et je me sens prêt à les surmonter</w:t>
            </w:r>
            <w:r w:rsidR="005015AA">
              <w:rPr>
                <w:sz w:val="24"/>
                <w:szCs w:val="24"/>
              </w:rPr>
              <w:t xml:space="preserve">. Je veux aller au bout de mon projet et je mettrai tout en œuvre pour le réaliser. </w:t>
            </w:r>
          </w:p>
        </w:tc>
        <w:sdt>
          <w:sdtPr>
            <w:rPr>
              <w:b/>
              <w:bCs/>
              <w:sz w:val="32"/>
              <w:szCs w:val="32"/>
            </w:rPr>
            <w:id w:val="2080641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1C9E32CF" w14:textId="0B1DB007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 w:rsidRPr="00C004EE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0400ADF2" w14:textId="7B68D8C0" w:rsidTr="00097377">
        <w:trPr>
          <w:trHeight w:val="1340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05B7396C" w14:textId="49A6D5BD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4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4EBF3689" w14:textId="29E21533" w:rsidR="00976D64" w:rsidRDefault="00B97FD0" w:rsidP="00EA70B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4"/>
                <w:szCs w:val="24"/>
              </w:rPr>
              <w:t>Mes compétences</w:t>
            </w:r>
            <w:r w:rsidR="005B2FF7" w:rsidRPr="00EA70BF">
              <w:rPr>
                <w:b/>
                <w:bCs/>
                <w:sz w:val="24"/>
                <w:szCs w:val="24"/>
              </w:rPr>
              <w:t> :</w:t>
            </w:r>
            <w:r w:rsidR="005B2FF7">
              <w:rPr>
                <w:sz w:val="24"/>
                <w:szCs w:val="24"/>
              </w:rPr>
              <w:t xml:space="preserve"> </w:t>
            </w:r>
            <w:r w:rsidRPr="00B97FD0">
              <w:rPr>
                <w:sz w:val="24"/>
                <w:szCs w:val="24"/>
              </w:rPr>
              <w:t xml:space="preserve">Je connais </w:t>
            </w:r>
            <w:r w:rsidR="005015AA" w:rsidRPr="00B97FD0">
              <w:rPr>
                <w:sz w:val="24"/>
                <w:szCs w:val="24"/>
              </w:rPr>
              <w:t>mes c</w:t>
            </w:r>
            <w:r w:rsidR="005015AA">
              <w:rPr>
                <w:sz w:val="24"/>
                <w:szCs w:val="24"/>
              </w:rPr>
              <w:t>apacités</w:t>
            </w:r>
            <w:r w:rsidRPr="00B97FD0">
              <w:rPr>
                <w:sz w:val="24"/>
                <w:szCs w:val="24"/>
              </w:rPr>
              <w:t xml:space="preserve"> et je suis conscient des axes sur lesquels je dois progresser pour être un bon entrepreneur</w:t>
            </w:r>
            <w:r w:rsidR="005015AA">
              <w:rPr>
                <w:sz w:val="24"/>
                <w:szCs w:val="24"/>
              </w:rPr>
              <w:t xml:space="preserve">. J’ai la volonté d’investir du temps dans ma montée en compétence pour </w:t>
            </w:r>
            <w:r w:rsidR="00097377">
              <w:rPr>
                <w:sz w:val="24"/>
                <w:szCs w:val="24"/>
              </w:rPr>
              <w:t xml:space="preserve">mener à bien mon projet. </w:t>
            </w:r>
          </w:p>
        </w:tc>
        <w:sdt>
          <w:sdtPr>
            <w:rPr>
              <w:b/>
              <w:bCs/>
              <w:sz w:val="32"/>
              <w:szCs w:val="32"/>
            </w:rPr>
            <w:id w:val="-2123371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7FD95BAE" w14:textId="7044108B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 w:rsidRPr="00C004EE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05D333C1" w14:textId="226B1FB2" w:rsidTr="005B2FF7">
        <w:trPr>
          <w:trHeight w:val="1102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088482E3" w14:textId="20629645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5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35DD3BFF" w14:textId="59B20BEF" w:rsidR="00976D64" w:rsidRDefault="00B97FD0" w:rsidP="00EA70B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4"/>
                <w:szCs w:val="24"/>
              </w:rPr>
              <w:t>Ma situation</w:t>
            </w:r>
            <w:r w:rsidR="005B2FF7" w:rsidRPr="00EA70BF">
              <w:rPr>
                <w:b/>
                <w:bCs/>
                <w:sz w:val="24"/>
                <w:szCs w:val="24"/>
              </w:rPr>
              <w:t xml:space="preserve"> :</w:t>
            </w:r>
            <w:r w:rsidR="005B2FF7">
              <w:rPr>
                <w:sz w:val="24"/>
                <w:szCs w:val="24"/>
              </w:rPr>
              <w:t xml:space="preserve">  </w:t>
            </w:r>
            <w:r w:rsidRPr="00B97FD0">
              <w:rPr>
                <w:sz w:val="24"/>
                <w:szCs w:val="24"/>
              </w:rPr>
              <w:t>Je me suis renseigné sur ma situation (demandeur d’emploi, salarié, retraité…) et je peux me consacrer 100% à mon projet</w:t>
            </w:r>
            <w:r w:rsidR="00097377">
              <w:rPr>
                <w:sz w:val="24"/>
                <w:szCs w:val="24"/>
              </w:rPr>
              <w:t xml:space="preserve">. Je sais comment je vais me rendre disponible et quand je le serai. </w:t>
            </w:r>
          </w:p>
        </w:tc>
        <w:sdt>
          <w:sdtPr>
            <w:rPr>
              <w:b/>
              <w:bCs/>
              <w:sz w:val="32"/>
              <w:szCs w:val="32"/>
            </w:rPr>
            <w:id w:val="914827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291DD184" w14:textId="50AE9E42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18F53D2F" w14:textId="10EE75FD" w:rsidTr="005B2FF7">
        <w:trPr>
          <w:trHeight w:val="1118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6B0CEB18" w14:textId="012B8A0B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6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34EC8164" w14:textId="65354927" w:rsidR="00976D64" w:rsidRDefault="00B97FD0" w:rsidP="000A2F3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4"/>
                <w:szCs w:val="24"/>
              </w:rPr>
              <w:t>Mes ressources</w:t>
            </w:r>
            <w:r w:rsidR="005B2FF7" w:rsidRPr="000A2F38">
              <w:rPr>
                <w:b/>
                <w:bCs/>
                <w:sz w:val="24"/>
                <w:szCs w:val="24"/>
              </w:rPr>
              <w:t> :</w:t>
            </w:r>
            <w:r w:rsidR="005B2FF7">
              <w:rPr>
                <w:sz w:val="24"/>
                <w:szCs w:val="24"/>
              </w:rPr>
              <w:t xml:space="preserve"> </w:t>
            </w:r>
            <w:r w:rsidRPr="00B97FD0">
              <w:rPr>
                <w:sz w:val="24"/>
                <w:szCs w:val="24"/>
              </w:rPr>
              <w:t>J’ai déterminé les ressources financières personnelles que je peux mobiliser pour ce projet</w:t>
            </w:r>
            <w:r w:rsidR="00097377">
              <w:rPr>
                <w:sz w:val="24"/>
                <w:szCs w:val="24"/>
              </w:rPr>
              <w:t xml:space="preserve">. Je sais sur quelles ressources je vais pouvoir m’appuyer pour vivre pendant le démarrage de l’activité. </w:t>
            </w:r>
          </w:p>
        </w:tc>
        <w:sdt>
          <w:sdtPr>
            <w:rPr>
              <w:b/>
              <w:bCs/>
              <w:sz w:val="32"/>
              <w:szCs w:val="32"/>
            </w:rPr>
            <w:id w:val="196754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12752099" w14:textId="7FBB667C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363288F3" w14:textId="77777777" w:rsidTr="005B2FF7">
        <w:trPr>
          <w:trHeight w:val="1118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4EA23623" w14:textId="7E5B8B94" w:rsidR="00976D64" w:rsidRPr="00976D64" w:rsidRDefault="00976D64" w:rsidP="00976D64">
            <w:pPr>
              <w:jc w:val="center"/>
              <w:rPr>
                <w:b/>
                <w:bCs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7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7BD17917" w14:textId="0F7CAFD4" w:rsidR="00976D64" w:rsidRDefault="00B97FD0" w:rsidP="000A2F3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4"/>
                <w:szCs w:val="24"/>
              </w:rPr>
              <w:t>Mon avenir</w:t>
            </w:r>
            <w:r w:rsidR="005B2FF7" w:rsidRPr="00EA70BF">
              <w:rPr>
                <w:b/>
                <w:bCs/>
                <w:sz w:val="24"/>
                <w:szCs w:val="24"/>
              </w:rPr>
              <w:t> :</w:t>
            </w:r>
            <w:r w:rsidR="005B2FF7">
              <w:rPr>
                <w:sz w:val="24"/>
                <w:szCs w:val="24"/>
              </w:rPr>
              <w:t xml:space="preserve">  </w:t>
            </w:r>
            <w:r w:rsidRPr="00B97FD0">
              <w:rPr>
                <w:sz w:val="24"/>
                <w:szCs w:val="24"/>
              </w:rPr>
              <w:t>Je suis conscient des atouts et des contraintes liés à une vie d’entrepreneur</w:t>
            </w:r>
            <w:r>
              <w:rPr>
                <w:sz w:val="24"/>
                <w:szCs w:val="24"/>
              </w:rPr>
              <w:t>.</w:t>
            </w:r>
            <w:r w:rsidR="00097377">
              <w:rPr>
                <w:sz w:val="24"/>
                <w:szCs w:val="24"/>
              </w:rPr>
              <w:t xml:space="preserve"> J’ai mesuré les </w:t>
            </w:r>
            <w:r w:rsidR="00AE22D6">
              <w:rPr>
                <w:sz w:val="24"/>
                <w:szCs w:val="24"/>
              </w:rPr>
              <w:t xml:space="preserve">engagements </w:t>
            </w:r>
            <w:r w:rsidR="00097377">
              <w:rPr>
                <w:sz w:val="24"/>
                <w:szCs w:val="24"/>
              </w:rPr>
              <w:t>qu’un tel projet implique et je suis pleinement apte à</w:t>
            </w:r>
            <w:r w:rsidR="00AE22D6">
              <w:rPr>
                <w:sz w:val="24"/>
                <w:szCs w:val="24"/>
              </w:rPr>
              <w:t xml:space="preserve"> les tenir. </w:t>
            </w:r>
          </w:p>
        </w:tc>
        <w:sdt>
          <w:sdtPr>
            <w:rPr>
              <w:b/>
              <w:bCs/>
              <w:sz w:val="32"/>
              <w:szCs w:val="32"/>
            </w:rPr>
            <w:id w:val="-1507593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11FA50AA" w14:textId="50E4B441" w:rsidR="00976D64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</w:tbl>
    <w:p w14:paraId="354F0569" w14:textId="1338E455" w:rsidR="008A0BF7" w:rsidRDefault="008A0BF7" w:rsidP="00F50D60">
      <w:pPr>
        <w:rPr>
          <w:sz w:val="24"/>
          <w:szCs w:val="24"/>
        </w:rPr>
      </w:pPr>
    </w:p>
    <w:p w14:paraId="089C4376" w14:textId="6DD4AA48" w:rsidR="00F50D60" w:rsidRDefault="00F50D60" w:rsidP="00F50D60">
      <w:pPr>
        <w:rPr>
          <w:sz w:val="24"/>
          <w:szCs w:val="24"/>
        </w:rPr>
      </w:pPr>
    </w:p>
    <w:p w14:paraId="129570A3" w14:textId="77777777" w:rsidR="00F50D60" w:rsidRPr="001B3C4A" w:rsidRDefault="00F50D60" w:rsidP="00F50D60">
      <w:pPr>
        <w:rPr>
          <w:sz w:val="24"/>
          <w:szCs w:val="24"/>
        </w:rPr>
      </w:pPr>
    </w:p>
    <w:sectPr w:rsidR="00F50D60" w:rsidRPr="001B3C4A" w:rsidSect="00C004EE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30B3B" w14:textId="77777777" w:rsidR="00F86C43" w:rsidRDefault="00F86C43" w:rsidP="000B00B2">
      <w:pPr>
        <w:spacing w:after="0" w:line="240" w:lineRule="auto"/>
      </w:pPr>
      <w:r>
        <w:separator/>
      </w:r>
    </w:p>
  </w:endnote>
  <w:endnote w:type="continuationSeparator" w:id="0">
    <w:p w14:paraId="5916A392" w14:textId="77777777" w:rsidR="00F86C43" w:rsidRDefault="00F86C43" w:rsidP="000B0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8E23A" w14:textId="77777777" w:rsidR="00F86C43" w:rsidRDefault="00F86C43" w:rsidP="000B00B2">
      <w:pPr>
        <w:spacing w:after="0" w:line="240" w:lineRule="auto"/>
      </w:pPr>
      <w:r>
        <w:separator/>
      </w:r>
    </w:p>
  </w:footnote>
  <w:footnote w:type="continuationSeparator" w:id="0">
    <w:p w14:paraId="28D06F5B" w14:textId="77777777" w:rsidR="00F86C43" w:rsidRDefault="00F86C43" w:rsidP="000B00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B9"/>
    <w:rsid w:val="00025DDB"/>
    <w:rsid w:val="00097377"/>
    <w:rsid w:val="000A15DD"/>
    <w:rsid w:val="000A2F38"/>
    <w:rsid w:val="000B00B2"/>
    <w:rsid w:val="001B3C4A"/>
    <w:rsid w:val="00256F40"/>
    <w:rsid w:val="00415FCB"/>
    <w:rsid w:val="004526B9"/>
    <w:rsid w:val="005015AA"/>
    <w:rsid w:val="00515BF9"/>
    <w:rsid w:val="005218C2"/>
    <w:rsid w:val="005B2FF7"/>
    <w:rsid w:val="005B5D0F"/>
    <w:rsid w:val="007B592C"/>
    <w:rsid w:val="008A0BF7"/>
    <w:rsid w:val="009542C9"/>
    <w:rsid w:val="00976D64"/>
    <w:rsid w:val="00A10A2C"/>
    <w:rsid w:val="00AE22D6"/>
    <w:rsid w:val="00B32016"/>
    <w:rsid w:val="00B97FD0"/>
    <w:rsid w:val="00C004EE"/>
    <w:rsid w:val="00CD1483"/>
    <w:rsid w:val="00CE09C5"/>
    <w:rsid w:val="00DD7BD8"/>
    <w:rsid w:val="00E23CCD"/>
    <w:rsid w:val="00E7276F"/>
    <w:rsid w:val="00EA0F4F"/>
    <w:rsid w:val="00EA70BF"/>
    <w:rsid w:val="00F50D60"/>
    <w:rsid w:val="00F8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C0DD"/>
  <w15:chartTrackingRefBased/>
  <w15:docId w15:val="{8F47B9BC-BB3B-4D04-AD6D-61C11531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9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B2"/>
  </w:style>
  <w:style w:type="paragraph" w:styleId="Pieddepage">
    <w:name w:val="footer"/>
    <w:basedOn w:val="Normal"/>
    <w:link w:val="Pieddepag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14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8931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1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Hugo BREITBACH</cp:lastModifiedBy>
  <cp:revision>10</cp:revision>
  <dcterms:created xsi:type="dcterms:W3CDTF">2022-05-30T13:22:00Z</dcterms:created>
  <dcterms:modified xsi:type="dcterms:W3CDTF">2022-10-24T14:36:00Z</dcterms:modified>
</cp:coreProperties>
</file>